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Team Ate (8)</w:t>
      </w:r>
    </w:p>
    <w:p w:rsidR="00000000" w:rsidDel="00000000" w:rsidP="00000000" w:rsidRDefault="00000000" w:rsidRPr="00000000" w14:paraId="00000004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Scenario Summary: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 map-based application that locates and guides users towards important places of interest such as restrooms, water fill-stations, hospitals, etc. The system revolves around the utilization of GPS as well as QR codes to identify locations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Members:</w:t>
      </w:r>
    </w:p>
    <w:p w:rsidR="00000000" w:rsidDel="00000000" w:rsidP="00000000" w:rsidRDefault="00000000" w:rsidRPr="00000000" w14:paraId="00000007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Alexa Wang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Michael Orlanes</w:t>
      </w:r>
    </w:p>
    <w:p w:rsidR="00000000" w:rsidDel="00000000" w:rsidP="00000000" w:rsidRDefault="00000000" w:rsidRPr="00000000" w14:paraId="00000009">
      <w:pPr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David Chen</w:t>
      </w:r>
    </w:p>
    <w:p w:rsidR="00000000" w:rsidDel="00000000" w:rsidP="00000000" w:rsidRDefault="00000000" w:rsidRPr="00000000" w14:paraId="0000000A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Tiffany Wu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Date: 02/08/2022 </w:t>
      </w:r>
    </w:p>
    <w:p w:rsidR="00000000" w:rsidDel="00000000" w:rsidP="00000000" w:rsidRDefault="00000000" w:rsidRPr="00000000" w14:paraId="0000000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Alexa Wang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3143250</wp:posOffset>
            </wp:positionH>
            <wp:positionV relativeFrom="paragraph">
              <wp:posOffset>277732</wp:posOffset>
            </wp:positionV>
            <wp:extent cx="3051110" cy="4114800"/>
            <wp:effectExtent b="0" l="0" r="0" t="0"/>
            <wp:wrapSquare wrapText="bothSides" distB="114300" distT="114300" distL="114300" distR="11430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110" cy="411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spacing w:after="0" w:before="0" w:line="276" w:lineRule="auto"/>
        <w:rPr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121825</wp:posOffset>
            </wp:positionV>
            <wp:extent cx="3107303" cy="3749594"/>
            <wp:effectExtent b="0" l="0" r="0" t="0"/>
            <wp:wrapNone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7303" cy="37495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spacing w:after="0" w:before="0" w:line="276" w:lineRule="auto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before="0"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-576262</wp:posOffset>
            </wp:positionH>
            <wp:positionV relativeFrom="paragraph">
              <wp:posOffset>190500</wp:posOffset>
            </wp:positionV>
            <wp:extent cx="3624263" cy="4653883"/>
            <wp:effectExtent b="0" l="0" r="0" t="0"/>
            <wp:wrapNone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6538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Tiffany Wu</w:t>
      </w:r>
    </w:p>
    <w:p w:rsidR="00000000" w:rsidDel="00000000" w:rsidP="00000000" w:rsidRDefault="00000000" w:rsidRPr="00000000" w14:paraId="0000004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179059" cy="2906874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059" cy="2906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402663" cy="3205163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663" cy="3205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36180" cy="2983074"/>
                  <wp:effectExtent b="0" l="0" r="0" t="0"/>
                  <wp:docPr id="1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6180" cy="29830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233613" cy="2975652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13" cy="29756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Michael Orlanes</w:t>
      </w:r>
    </w:p>
    <w:p w:rsidR="00000000" w:rsidDel="00000000" w:rsidP="00000000" w:rsidRDefault="00000000" w:rsidRPr="00000000" w14:paraId="00000053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Artifact #1: </w:t>
      </w:r>
      <w:r w:rsidDel="00000000" w:rsidR="00000000" w:rsidRPr="00000000">
        <w:rPr>
          <w:sz w:val="24"/>
          <w:szCs w:val="24"/>
          <w:rtl w:val="0"/>
        </w:rPr>
        <w:t xml:space="preserve">Sketches of the main page and the “landmark browsing” tab</w:t>
      </w:r>
    </w:p>
    <w:p w:rsidR="00000000" w:rsidDel="00000000" w:rsidP="00000000" w:rsidRDefault="00000000" w:rsidRPr="00000000" w14:paraId="00000055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62550" cy="331819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9226" l="5929" r="7211" t="937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18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Notes about the design:</w:t>
      </w:r>
    </w:p>
    <w:p w:rsidR="00000000" w:rsidDel="00000000" w:rsidP="00000000" w:rsidRDefault="00000000" w:rsidRPr="00000000" w14:paraId="00000057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All important landmark locations are marked with “!”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“D” is a current placeholder for the intended destination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Most likely have a different color/shape from the other icons</w:t>
      </w:r>
    </w:p>
    <w:p w:rsidR="00000000" w:rsidDel="00000000" w:rsidP="00000000" w:rsidRDefault="00000000" w:rsidRPr="00000000" w14:paraId="0000005A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Some icons might be changed to further specify their purpose (i.e. toilets for restrooms, handicap icon for disabled accessibility, etc)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User can click on the dropdown of the “ETA” button to see the exact steps to get to the location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avatar icon on the bottom is the user’s current location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user’s current location address can be posted at the top</w:t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not near an address, it can have no text on the top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Has 4 icons on the navbar on the bottom (for now with placeholder icons)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Main menu 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Browse landmarks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Download maps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QR scanner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 underline will indicate what page the user is currently on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Path to the location (for now) is a dotted highlighted line from the user to the destination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On the “Browse landmarks” page, multiple entries can be under one heading</w:t>
      </w:r>
    </w:p>
    <w:p w:rsidR="00000000" w:rsidDel="00000000" w:rsidP="00000000" w:rsidRDefault="00000000" w:rsidRPr="00000000" w14:paraId="00000067">
      <w:pPr>
        <w:numPr>
          <w:ilvl w:val="1"/>
          <w:numId w:val="5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be filtered or searched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Artifact #2: </w:t>
      </w:r>
      <w:r w:rsidDel="00000000" w:rsidR="00000000" w:rsidRPr="00000000">
        <w:rPr>
          <w:sz w:val="24"/>
          <w:szCs w:val="24"/>
          <w:rtl w:val="0"/>
        </w:rPr>
        <w:t xml:space="preserve">A sketch of the potential application icon</w:t>
      </w:r>
    </w:p>
    <w:p w:rsidR="00000000" w:rsidDel="00000000" w:rsidP="00000000" w:rsidRDefault="00000000" w:rsidRPr="00000000" w14:paraId="00000069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38413" cy="252219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6452" l="26282" r="23557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22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Notes about the design: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Most universal map apps (i.e. Maps, Google Maps, etc) have a destination marker as the focal point of the design</w:t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Often scene as the logo or the symbol for a map app</w:t>
      </w:r>
    </w:p>
    <w:p w:rsidR="00000000" w:rsidDel="00000000" w:rsidP="00000000" w:rsidRDefault="00000000" w:rsidRPr="00000000" w14:paraId="0000006D">
      <w:pPr>
        <w:numPr>
          <w:ilvl w:val="1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Present in the app icon for quick recognition</w:t>
      </w:r>
    </w:p>
    <w:p w:rsidR="00000000" w:rsidDel="00000000" w:rsidP="00000000" w:rsidRDefault="00000000" w:rsidRPr="00000000" w14:paraId="0000006E">
      <w:pPr>
        <w:numPr>
          <w:ilvl w:val="1"/>
          <w:numId w:val="6"/>
        </w:numPr>
        <w:ind w:left="144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Follows Nielsen #4, Consistency and Standards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Will most likely include a color scheme that correlates to the will-be agreed color scheme of the app/or the color of the map 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Might change the person it does not wave; might look like a pick-up app such as Uber</w:t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ind w:left="72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Icons should be big and simple enough so that it does not require squinting to understand the details of the design</w:t>
      </w:r>
    </w:p>
    <w:p w:rsidR="00000000" w:rsidDel="00000000" w:rsidP="00000000" w:rsidRDefault="00000000" w:rsidRPr="00000000" w14:paraId="00000072">
      <w:pPr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b w:val="1"/>
          <w:rtl w:val="0"/>
        </w:rPr>
        <w:t xml:space="preserve">Artifact #3: </w:t>
      </w:r>
      <w:r w:rsidDel="00000000" w:rsidR="00000000" w:rsidRPr="00000000">
        <w:rPr>
          <w:rtl w:val="0"/>
        </w:rPr>
        <w:t xml:space="preserve">Notes about additional ideas to potentially add later in development: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Bolded items</w:t>
      </w:r>
      <w:r w:rsidDel="00000000" w:rsidR="00000000" w:rsidRPr="00000000">
        <w:rPr>
          <w:rtl w:val="0"/>
        </w:rPr>
        <w:t xml:space="preserve"> are features, in my experience, don’t think I’ve really seen as a big part of other navigational apps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Being able to see the ratings/quality of locations such as restaurants and bathrooms</w:t>
      </w:r>
    </w:p>
    <w:p w:rsidR="00000000" w:rsidDel="00000000" w:rsidP="00000000" w:rsidRDefault="00000000" w:rsidRPr="00000000" w14:paraId="00000077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Links with critic apps such as yelp for such info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You can also search/filter for places that have nice quality facilities/food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How busy some places can be at what times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Create an account that can be signed up as part of email</w:t>
      </w:r>
    </w:p>
    <w:p w:rsidR="00000000" w:rsidDel="00000000" w:rsidP="00000000" w:rsidRDefault="00000000" w:rsidRPr="00000000" w14:paraId="0000007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Potentially link with other accounts from other places such as a Google Account</w:t>
      </w:r>
    </w:p>
    <w:p w:rsidR="00000000" w:rsidDel="00000000" w:rsidP="00000000" w:rsidRDefault="00000000" w:rsidRPr="00000000" w14:paraId="0000007C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You can share locations with other people, create QR codes</w:t>
      </w:r>
    </w:p>
    <w:p w:rsidR="00000000" w:rsidDel="00000000" w:rsidP="00000000" w:rsidRDefault="00000000" w:rsidRPr="00000000" w14:paraId="0000007D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Maybe add comments or ratings to places so other people can see your experiences so they may decide if going to sad place is worth it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Add a disability filter</w:t>
      </w:r>
    </w:p>
    <w:p w:rsidR="00000000" w:rsidDel="00000000" w:rsidP="00000000" w:rsidRDefault="00000000" w:rsidRPr="00000000" w14:paraId="0000007F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Only opens paths or finds paths that are open to disabled people (like wheelchairs, crutches, etc)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Have a “saved” feature that a person with an account (or maybe not) can have personal landmarks they want to access often and quickly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Potentially have a “suggest a landmark” feature where users can send suggestions to developers to add landmarks that can be added to the map for everyone to see 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Being able to download maps temporarily (only one or two at a time) so when a person who does not have data or internet can still see a map</w:t>
      </w:r>
    </w:p>
    <w:p w:rsidR="00000000" w:rsidDel="00000000" w:rsidP="00000000" w:rsidRDefault="00000000" w:rsidRPr="00000000" w14:paraId="00000083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The map will not show a person’s current location as there is no GPS signal</w:t>
      </w:r>
    </w:p>
    <w:p w:rsidR="00000000" w:rsidDel="00000000" w:rsidP="00000000" w:rsidRDefault="00000000" w:rsidRPr="00000000" w14:paraId="00000084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If the person knows in advance that they will not have internet/data access, they can mark up the map in advance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Have a browse feature which can put in a list (with pictures and small descriptions) of all important locations within a user specified mile radius of their current location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Have the weather/temperature of where they currently are displayed somewhere on the main HUD</w:t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Options to navigate between different traveling mediums (can be mixed mediums) such as taking a train, biking, flying, etc.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events that will be taking place in the future on any nearby landmarks that is shown to the user (concerts, gatherings, festivals, etc)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David Chen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3686175</wp:posOffset>
            </wp:positionH>
            <wp:positionV relativeFrom="paragraph">
              <wp:posOffset>276225</wp:posOffset>
            </wp:positionV>
            <wp:extent cx="2964808" cy="4221082"/>
            <wp:effectExtent b="0" l="0" r="0" t="0"/>
            <wp:wrapNone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808" cy="42210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-619124</wp:posOffset>
            </wp:positionH>
            <wp:positionV relativeFrom="paragraph">
              <wp:posOffset>152400</wp:posOffset>
            </wp:positionV>
            <wp:extent cx="3252788" cy="4145045"/>
            <wp:effectExtent b="0" l="0" r="0" t="0"/>
            <wp:wrapNone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145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C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3686175</wp:posOffset>
            </wp:positionH>
            <wp:positionV relativeFrom="paragraph">
              <wp:posOffset>152400</wp:posOffset>
            </wp:positionV>
            <wp:extent cx="2962275" cy="4258270"/>
            <wp:effectExtent b="0" l="0" r="0" t="0"/>
            <wp:wrapNone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258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spacing w:line="360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5115.0" w:type="dxa"/>
        <w:jc w:val="left"/>
        <w:tblInd w:w="-8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15"/>
        <w:tblGridChange w:id="0">
          <w:tblGrid>
            <w:gridCol w:w="5115"/>
          </w:tblGrid>
        </w:tblGridChange>
      </w:tblGrid>
      <w:tr>
        <w:trPr>
          <w:cantSplit w:val="0"/>
          <w:trHeight w:val="3485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Starting clockwise, the first image is a sketch of possible pages that the system would have. It would start with a main page that contains a map, centered on where the user is. There would be a navigation bar to take them to other pages like QR code scanner, list of nearby places or a search screen, and a page dedicated to a certain location.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Next is a graph for page transitions to illustrate how a user can get from one page to another. Arrows point to destinations with some information on how a user can get there. Depending on the platform, the user can use a back button to return to the previous page.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final page is a brainstorm of possible pages for the system along with significant content that would need to appear on it.</w:t>
            </w:r>
          </w:p>
        </w:tc>
      </w:tr>
    </w:tbl>
    <w:p w:rsidR="00000000" w:rsidDel="00000000" w:rsidP="00000000" w:rsidRDefault="00000000" w:rsidRPr="00000000" w14:paraId="000000A2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5853113" cy="7444748"/>
            <wp:effectExtent b="0" l="0" r="0" t="0"/>
            <wp:wrapNone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74447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Evaluation Notes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Assets shared</w:t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ind w:left="720" w:hanging="360"/>
        <w:rPr>
          <w:i w:val="1"/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Alexa’s storyboards</w:t>
      </w:r>
    </w:p>
    <w:p w:rsidR="00000000" w:rsidDel="00000000" w:rsidP="00000000" w:rsidRDefault="00000000" w:rsidRPr="00000000" w14:paraId="000000D4">
      <w:pPr>
        <w:ind w:left="0" w:firstLine="0"/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Feedback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“A</w:t>
      </w:r>
      <w:r w:rsidDel="00000000" w:rsidR="00000000" w:rsidRPr="00000000">
        <w:rPr>
          <w:highlight w:val="white"/>
          <w:rtl w:val="0"/>
        </w:rPr>
        <w:t xml:space="preserve"> useful app”</w:t>
      </w:r>
    </w:p>
    <w:p w:rsidR="00000000" w:rsidDel="00000000" w:rsidP="00000000" w:rsidRDefault="00000000" w:rsidRPr="00000000" w14:paraId="000000D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If she were to use it on campus, she would use it for eateries</w:t>
      </w:r>
    </w:p>
    <w:p w:rsidR="00000000" w:rsidDel="00000000" w:rsidP="00000000" w:rsidRDefault="00000000" w:rsidRPr="00000000" w14:paraId="000000D7">
      <w:pPr>
        <w:ind w:left="720" w:firstLine="0"/>
        <w:rPr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</w:r>
      <w:r w:rsidDel="00000000" w:rsidR="00000000" w:rsidRPr="00000000">
        <w:rPr>
          <w:highlight w:val="white"/>
          <w:rtl w:val="0"/>
        </w:rPr>
        <w:t xml:space="preserve">How busy are they right now?</w:t>
      </w:r>
    </w:p>
    <w:p w:rsidR="00000000" w:rsidDel="00000000" w:rsidP="00000000" w:rsidRDefault="00000000" w:rsidRPr="00000000" w14:paraId="000000D8">
      <w:pPr>
        <w:ind w:left="720" w:firstLine="0"/>
        <w:rPr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</w:r>
      <w:r w:rsidDel="00000000" w:rsidR="00000000" w:rsidRPr="00000000">
        <w:rPr>
          <w:highlight w:val="white"/>
          <w:rtl w:val="0"/>
        </w:rPr>
        <w:t xml:space="preserve">What’s on the current menu?</w:t>
      </w:r>
    </w:p>
    <w:p w:rsidR="00000000" w:rsidDel="00000000" w:rsidP="00000000" w:rsidRDefault="00000000" w:rsidRPr="00000000" w14:paraId="000000D9">
      <w:pPr>
        <w:ind w:left="720" w:firstLine="0"/>
        <w:rPr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</w:r>
      <w:r w:rsidDel="00000000" w:rsidR="00000000" w:rsidRPr="00000000">
        <w:rPr>
          <w:highlight w:val="white"/>
          <w:rtl w:val="0"/>
        </w:rPr>
        <w:t xml:space="preserve">Will this menu update depending on breakfast/lunch/dinner?</w:t>
      </w:r>
    </w:p>
    <w:p w:rsidR="00000000" w:rsidDel="00000000" w:rsidP="00000000" w:rsidRDefault="00000000" w:rsidRPr="00000000" w14:paraId="000000D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Mentioned it should also track gender neutral bathrooms as well as the general ones</w:t>
      </w:r>
    </w:p>
    <w:p w:rsidR="00000000" w:rsidDel="00000000" w:rsidP="00000000" w:rsidRDefault="00000000" w:rsidRPr="00000000" w14:paraId="000000DB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There’s a risk of people spamming bad reviews if we give people the option to leave reviews at certain places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Would be nice if it also marked hand sanitizer stations</w:t>
      </w:r>
    </w:p>
    <w:p w:rsidR="00000000" w:rsidDel="00000000" w:rsidP="00000000" w:rsidRDefault="00000000" w:rsidRPr="00000000" w14:paraId="000000DD">
      <w:pPr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I asked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</w:t>
      </w:r>
      <w:r w:rsidDel="00000000" w:rsidR="00000000" w:rsidRPr="00000000">
        <w:rPr>
          <w:highlight w:val="white"/>
          <w:rtl w:val="0"/>
        </w:rPr>
        <w:t xml:space="preserve">My roommate (UCI student, female, 3rd year)</w:t>
      </w:r>
    </w:p>
    <w:p w:rsidR="00000000" w:rsidDel="00000000" w:rsidP="00000000" w:rsidRDefault="00000000" w:rsidRPr="00000000" w14:paraId="000000DF">
      <w:pPr>
        <w:rPr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Changes in 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Ensure bathroom location feature tracks gender neutral bathrooms</w:t>
      </w:r>
    </w:p>
    <w:p w:rsidR="00000000" w:rsidDel="00000000" w:rsidP="00000000" w:rsidRDefault="00000000" w:rsidRPr="00000000" w14:paraId="000000E1">
      <w:pPr>
        <w:numPr>
          <w:ilvl w:val="0"/>
          <w:numId w:val="9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Mark additional landmarks such as hand sanitizing stations</w:t>
      </w:r>
    </w:p>
    <w:p w:rsidR="00000000" w:rsidDel="00000000" w:rsidP="00000000" w:rsidRDefault="00000000" w:rsidRPr="00000000" w14:paraId="000000E2">
      <w:pPr>
        <w:numPr>
          <w:ilvl w:val="0"/>
          <w:numId w:val="9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When tracking eateries, show the most updated menu</w:t>
      </w:r>
    </w:p>
    <w:p w:rsidR="00000000" w:rsidDel="00000000" w:rsidP="00000000" w:rsidRDefault="00000000" w:rsidRPr="00000000" w14:paraId="000000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Prototype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Main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119262" cy="733901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262" cy="733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QR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571875" cy="6353175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35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Location Page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89114" cy="780573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9114" cy="780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  <w:rtl w:val="0"/>
        </w:rPr>
        <w:t xml:space="preserve">Places of Interest page</w:t>
      </w:r>
    </w:p>
    <w:p w:rsidR="00000000" w:rsidDel="00000000" w:rsidP="00000000" w:rsidRDefault="00000000" w:rsidRPr="00000000" w14:paraId="0000010E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i w:val="1"/>
          <w:highlight w:val="white"/>
        </w:rPr>
      </w:pPr>
      <w:r w:rsidDel="00000000" w:rsidR="00000000" w:rsidRPr="00000000">
        <w:rPr>
          <w:i w:val="1"/>
          <w:highlight w:val="white"/>
        </w:rPr>
        <w:drawing>
          <wp:inline distB="114300" distT="114300" distL="114300" distR="114300">
            <wp:extent cx="4272182" cy="7605713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2182" cy="7605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6.png"/><Relationship Id="rId22" Type="http://schemas.openxmlformats.org/officeDocument/2006/relationships/header" Target="header1.xml"/><Relationship Id="rId10" Type="http://schemas.openxmlformats.org/officeDocument/2006/relationships/image" Target="media/image10.png"/><Relationship Id="rId21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1.jpg"/><Relationship Id="rId18" Type="http://schemas.openxmlformats.org/officeDocument/2006/relationships/image" Target="media/image5.png"/><Relationship Id="rId7" Type="http://schemas.openxmlformats.org/officeDocument/2006/relationships/image" Target="media/image13.jpg"/><Relationship Id="rId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